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85" w:rsidRPr="009F2B27" w:rsidRDefault="009441CF" w:rsidP="000F7C8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0F7C85" w:rsidRPr="009F2B27">
        <w:rPr>
          <w:rFonts w:ascii="Times New Roman" w:hAnsi="Times New Roman" w:cs="Times New Roman"/>
          <w:b/>
          <w:sz w:val="28"/>
          <w:szCs w:val="24"/>
        </w:rPr>
        <w:t>Таблица 3. Сведения о достижении значений индикаторов и непосредственных результатов</w:t>
      </w:r>
    </w:p>
    <w:p w:rsidR="000F7C85" w:rsidRPr="008B7D21" w:rsidRDefault="000F7C85" w:rsidP="000F7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03"/>
        <w:gridCol w:w="1650"/>
        <w:gridCol w:w="3008"/>
        <w:gridCol w:w="825"/>
        <w:gridCol w:w="825"/>
        <w:gridCol w:w="4270"/>
      </w:tblGrid>
      <w:tr w:rsidR="000F7C85" w:rsidRPr="008B7D21" w:rsidTr="007036CB">
        <w:tc>
          <w:tcPr>
            <w:tcW w:w="567" w:type="dxa"/>
            <w:vMerge w:val="restart"/>
          </w:tcPr>
          <w:p w:rsidR="000F7C85" w:rsidRPr="008B7D21" w:rsidRDefault="000F7C85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03" w:type="dxa"/>
            <w:vMerge w:val="restart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58" w:type="dxa"/>
            <w:gridSpan w:val="3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270" w:type="dxa"/>
            <w:vMerge w:val="restart"/>
          </w:tcPr>
          <w:p w:rsidR="000F7C85" w:rsidRPr="008B7D21" w:rsidRDefault="000F7C85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0F7C85" w:rsidRPr="008B7D21" w:rsidTr="007036CB">
        <w:trPr>
          <w:trHeight w:val="93"/>
        </w:trPr>
        <w:tc>
          <w:tcPr>
            <w:tcW w:w="567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1650" w:type="dxa"/>
            <w:gridSpan w:val="2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270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</w:tr>
      <w:tr w:rsidR="000F7C85" w:rsidRPr="008B7D21" w:rsidTr="007036CB">
        <w:trPr>
          <w:trHeight w:val="20"/>
        </w:trPr>
        <w:tc>
          <w:tcPr>
            <w:tcW w:w="567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0F7C85" w:rsidRPr="008B7D21" w:rsidRDefault="000F7C8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25" w:type="dxa"/>
          </w:tcPr>
          <w:p w:rsidR="000F7C85" w:rsidRPr="008B7D21" w:rsidRDefault="000F7C8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70" w:type="dxa"/>
            <w:vMerge/>
          </w:tcPr>
          <w:p w:rsidR="000F7C85" w:rsidRPr="008B7D21" w:rsidRDefault="000F7C85" w:rsidP="00E45743">
            <w:pPr>
              <w:rPr>
                <w:sz w:val="24"/>
                <w:szCs w:val="24"/>
              </w:rPr>
            </w:pPr>
          </w:p>
        </w:tc>
      </w:tr>
      <w:tr w:rsidR="000F7C85" w:rsidRPr="008B7D21" w:rsidTr="007036CB">
        <w:trPr>
          <w:trHeight w:val="28"/>
        </w:trPr>
        <w:tc>
          <w:tcPr>
            <w:tcW w:w="567" w:type="dxa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:rsidR="000F7C85" w:rsidRPr="008B7D21" w:rsidRDefault="000F7C85" w:rsidP="00E45743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0F7C85" w:rsidRPr="008B7D21" w:rsidRDefault="000F7C85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0" w:type="dxa"/>
          </w:tcPr>
          <w:p w:rsidR="000F7C85" w:rsidRPr="008B7D21" w:rsidRDefault="000F7C85" w:rsidP="00E4574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2DE2" w:rsidRPr="008B7D21" w:rsidTr="00EE61CF">
        <w:tc>
          <w:tcPr>
            <w:tcW w:w="11478" w:type="dxa"/>
            <w:gridSpan w:val="6"/>
          </w:tcPr>
          <w:p w:rsidR="00EF2DE2" w:rsidRPr="00A737D6" w:rsidRDefault="00EF2DE2" w:rsidP="009620CF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37D6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7D6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физической культуры, спорта и молодежной политики в Тоншаевском муниципально</w:t>
            </w:r>
            <w:r w:rsidR="00962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</w:t>
            </w:r>
            <w:r w:rsidR="006545E7">
              <w:rPr>
                <w:rFonts w:ascii="Times New Roman" w:hAnsi="Times New Roman" w:cs="Times New Roman"/>
                <w:bCs/>
                <w:sz w:val="24"/>
                <w:szCs w:val="24"/>
              </w:rPr>
              <w:t>округе</w:t>
            </w:r>
            <w:r w:rsidR="00962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Нижегородской области</w:t>
            </w:r>
            <w:r w:rsidRPr="00A737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70" w:type="dxa"/>
          </w:tcPr>
          <w:p w:rsidR="00EF2DE2" w:rsidRPr="008B7D21" w:rsidRDefault="00EF2DE2" w:rsidP="00E45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E2" w:rsidRPr="008B7D21" w:rsidTr="00011A0D">
        <w:tc>
          <w:tcPr>
            <w:tcW w:w="15748" w:type="dxa"/>
            <w:gridSpan w:val="7"/>
          </w:tcPr>
          <w:p w:rsidR="00EF2DE2" w:rsidRPr="00F52A30" w:rsidRDefault="00EF2DE2" w:rsidP="00A737D6">
            <w:pPr>
              <w:pStyle w:val="a3"/>
              <w:jc w:val="both"/>
            </w:pPr>
            <w:r w:rsidRPr="00C81E5E">
              <w:rPr>
                <w:color w:val="auto"/>
              </w:rPr>
              <w:t xml:space="preserve">Подпрограмма 1 </w:t>
            </w:r>
            <w:r>
              <w:rPr>
                <w:color w:val="auto"/>
              </w:rPr>
              <w:t>«</w:t>
            </w:r>
            <w:r w:rsidRPr="00C81E5E">
              <w:rPr>
                <w:color w:val="auto"/>
              </w:rPr>
              <w:t>Развитие физической культуры и массового спорта</w:t>
            </w:r>
            <w:r>
              <w:rPr>
                <w:color w:val="auto"/>
              </w:rPr>
              <w:t>»</w:t>
            </w:r>
          </w:p>
        </w:tc>
      </w:tr>
      <w:tr w:rsidR="00A737D6" w:rsidRPr="008B7D21" w:rsidTr="004D44A6">
        <w:tc>
          <w:tcPr>
            <w:tcW w:w="15748" w:type="dxa"/>
            <w:gridSpan w:val="7"/>
          </w:tcPr>
          <w:p w:rsidR="00A737D6" w:rsidRPr="008B7D21" w:rsidRDefault="00A737D6" w:rsidP="00A73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Индикаторы:</w:t>
            </w:r>
          </w:p>
        </w:tc>
      </w:tr>
      <w:tr w:rsidR="006545E7" w:rsidRPr="008B7D21" w:rsidTr="002A1EB6">
        <w:tc>
          <w:tcPr>
            <w:tcW w:w="567" w:type="dxa"/>
          </w:tcPr>
          <w:p w:rsidR="006545E7" w:rsidRPr="006545E7" w:rsidRDefault="00211B27" w:rsidP="006545E7">
            <w:pPr>
              <w:pStyle w:val="a3"/>
              <w:tabs>
                <w:tab w:val="left" w:pos="467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603" w:type="dxa"/>
            <w:vAlign w:val="center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jc w:val="left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Доля детей и молодежи в возрасте 3-29 лет, систематически занимающихся физической культурой и спортом в Тоншаевском муниципальном округе, в общей численности детей и молодежи</w:t>
            </w:r>
          </w:p>
        </w:tc>
        <w:tc>
          <w:tcPr>
            <w:tcW w:w="1650" w:type="dxa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3008" w:type="dxa"/>
          </w:tcPr>
          <w:p w:rsidR="006545E7" w:rsidRPr="008220E2" w:rsidRDefault="002036E4" w:rsidP="006545E7">
            <w:pPr>
              <w:pStyle w:val="a3"/>
              <w:jc w:val="center"/>
            </w:pPr>
            <w:r>
              <w:t>90,8</w:t>
            </w:r>
          </w:p>
        </w:tc>
        <w:tc>
          <w:tcPr>
            <w:tcW w:w="825" w:type="dxa"/>
          </w:tcPr>
          <w:p w:rsidR="006545E7" w:rsidRPr="008220E2" w:rsidRDefault="00CE0354" w:rsidP="006545E7">
            <w:pPr>
              <w:pStyle w:val="a3"/>
              <w:jc w:val="center"/>
            </w:pPr>
            <w:r>
              <w:t>90,</w:t>
            </w:r>
            <w:r w:rsidR="00F215C7">
              <w:t>8</w:t>
            </w:r>
          </w:p>
        </w:tc>
        <w:tc>
          <w:tcPr>
            <w:tcW w:w="825" w:type="dxa"/>
          </w:tcPr>
          <w:p w:rsidR="006545E7" w:rsidRPr="008220E2" w:rsidRDefault="00B0479C" w:rsidP="006545E7">
            <w:pPr>
              <w:pStyle w:val="a3"/>
              <w:jc w:val="center"/>
            </w:pPr>
            <w:r w:rsidRPr="00452333">
              <w:t>90,</w:t>
            </w:r>
            <w:r w:rsidR="00C9757D">
              <w:t>8</w:t>
            </w:r>
          </w:p>
        </w:tc>
        <w:tc>
          <w:tcPr>
            <w:tcW w:w="4270" w:type="dxa"/>
          </w:tcPr>
          <w:p w:rsidR="006545E7" w:rsidRPr="008B7D21" w:rsidRDefault="00062929" w:rsidP="006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6545E7" w:rsidRPr="008B7D21" w:rsidTr="002A1EB6">
        <w:tc>
          <w:tcPr>
            <w:tcW w:w="567" w:type="dxa"/>
          </w:tcPr>
          <w:p w:rsidR="006545E7" w:rsidRPr="006545E7" w:rsidRDefault="00211B27" w:rsidP="006545E7">
            <w:pPr>
              <w:pStyle w:val="a3"/>
              <w:tabs>
                <w:tab w:val="left" w:pos="467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603" w:type="dxa"/>
            <w:vAlign w:val="center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jc w:val="left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Доля граждан среднего возраста (женщины в возрасте 30-54 лет, мужчины в возрасте 30-59 лет), систематически занимающихся физической культурой и спортом в Тоншаевском муниципальном округе, в общей численности граждан среднего возраста</w:t>
            </w:r>
          </w:p>
        </w:tc>
        <w:tc>
          <w:tcPr>
            <w:tcW w:w="1650" w:type="dxa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3008" w:type="dxa"/>
          </w:tcPr>
          <w:p w:rsidR="006545E7" w:rsidRPr="008220E2" w:rsidRDefault="002036E4" w:rsidP="006545E7">
            <w:pPr>
              <w:pStyle w:val="a3"/>
              <w:jc w:val="center"/>
            </w:pPr>
            <w:r>
              <w:t>55</w:t>
            </w:r>
          </w:p>
        </w:tc>
        <w:tc>
          <w:tcPr>
            <w:tcW w:w="825" w:type="dxa"/>
          </w:tcPr>
          <w:p w:rsidR="006545E7" w:rsidRPr="008220E2" w:rsidRDefault="00F1656E" w:rsidP="006545E7">
            <w:pPr>
              <w:pStyle w:val="a3"/>
              <w:jc w:val="center"/>
            </w:pPr>
            <w:r>
              <w:t>55</w:t>
            </w:r>
          </w:p>
        </w:tc>
        <w:tc>
          <w:tcPr>
            <w:tcW w:w="825" w:type="dxa"/>
          </w:tcPr>
          <w:p w:rsidR="006545E7" w:rsidRPr="008220E2" w:rsidRDefault="00484BA9" w:rsidP="006545E7">
            <w:pPr>
              <w:pStyle w:val="a3"/>
              <w:jc w:val="center"/>
            </w:pPr>
            <w:r>
              <w:t>55</w:t>
            </w:r>
          </w:p>
        </w:tc>
        <w:tc>
          <w:tcPr>
            <w:tcW w:w="4270" w:type="dxa"/>
          </w:tcPr>
          <w:p w:rsidR="006545E7" w:rsidRPr="008B7D21" w:rsidRDefault="00062929" w:rsidP="006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6545E7" w:rsidRPr="008B7D21" w:rsidTr="002A1EB6">
        <w:tc>
          <w:tcPr>
            <w:tcW w:w="567" w:type="dxa"/>
          </w:tcPr>
          <w:p w:rsidR="006545E7" w:rsidRPr="006545E7" w:rsidRDefault="00211B27" w:rsidP="006545E7">
            <w:pPr>
              <w:pStyle w:val="a3"/>
              <w:tabs>
                <w:tab w:val="left" w:pos="4678"/>
              </w:tabs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603" w:type="dxa"/>
            <w:vAlign w:val="center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jc w:val="left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</w:t>
            </w: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спортом в общей численности граждан старшего возраста</w:t>
            </w:r>
          </w:p>
        </w:tc>
        <w:tc>
          <w:tcPr>
            <w:tcW w:w="1650" w:type="dxa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3008" w:type="dxa"/>
          </w:tcPr>
          <w:p w:rsidR="006545E7" w:rsidRPr="008220E2" w:rsidRDefault="002036E4" w:rsidP="006545E7">
            <w:pPr>
              <w:pStyle w:val="a3"/>
              <w:jc w:val="center"/>
            </w:pPr>
            <w:r>
              <w:t>25</w:t>
            </w:r>
          </w:p>
        </w:tc>
        <w:tc>
          <w:tcPr>
            <w:tcW w:w="825" w:type="dxa"/>
          </w:tcPr>
          <w:p w:rsidR="006545E7" w:rsidRPr="008220E2" w:rsidRDefault="00F1656E" w:rsidP="006545E7">
            <w:pPr>
              <w:pStyle w:val="a3"/>
              <w:jc w:val="center"/>
            </w:pPr>
            <w:r>
              <w:t>25</w:t>
            </w:r>
          </w:p>
        </w:tc>
        <w:tc>
          <w:tcPr>
            <w:tcW w:w="825" w:type="dxa"/>
          </w:tcPr>
          <w:p w:rsidR="006545E7" w:rsidRPr="008220E2" w:rsidRDefault="00F1656E" w:rsidP="006545E7">
            <w:pPr>
              <w:pStyle w:val="a3"/>
              <w:jc w:val="center"/>
            </w:pPr>
            <w:r>
              <w:t>25</w:t>
            </w:r>
          </w:p>
        </w:tc>
        <w:tc>
          <w:tcPr>
            <w:tcW w:w="4270" w:type="dxa"/>
          </w:tcPr>
          <w:p w:rsidR="006545E7" w:rsidRPr="008B7D21" w:rsidRDefault="00062929" w:rsidP="006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EF2DE2" w:rsidRPr="008B7D21" w:rsidTr="00D25F86">
        <w:tc>
          <w:tcPr>
            <w:tcW w:w="15748" w:type="dxa"/>
            <w:gridSpan w:val="7"/>
          </w:tcPr>
          <w:p w:rsidR="00EF2DE2" w:rsidRPr="008B7D21" w:rsidRDefault="00EF2DE2" w:rsidP="00A73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Непосредственные результаты:</w:t>
            </w:r>
          </w:p>
        </w:tc>
      </w:tr>
      <w:tr w:rsidR="006545E7" w:rsidRPr="008B7D21" w:rsidTr="004864D9">
        <w:tc>
          <w:tcPr>
            <w:tcW w:w="567" w:type="dxa"/>
          </w:tcPr>
          <w:p w:rsidR="006545E7" w:rsidRPr="006545E7" w:rsidRDefault="00211B27" w:rsidP="006545E7">
            <w:pPr>
              <w:pStyle w:val="a3"/>
              <w:tabs>
                <w:tab w:val="left" w:pos="467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545E7" w:rsidRPr="006545E7">
              <w:rPr>
                <w:color w:val="auto"/>
              </w:rPr>
              <w:t>.</w:t>
            </w:r>
          </w:p>
        </w:tc>
        <w:tc>
          <w:tcPr>
            <w:tcW w:w="4603" w:type="dxa"/>
            <w:vAlign w:val="center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Число граждан старшего возраста (женщины в возрасте 55-79 лет, мужчины в возрасте 60-79 лет), систематически занимающихся физической культурой и спортом</w:t>
            </w:r>
          </w:p>
        </w:tc>
        <w:tc>
          <w:tcPr>
            <w:tcW w:w="1650" w:type="dxa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rPr>
                <w:b w:val="0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тыс. чел.</w:t>
            </w:r>
          </w:p>
        </w:tc>
        <w:tc>
          <w:tcPr>
            <w:tcW w:w="3008" w:type="dxa"/>
          </w:tcPr>
          <w:p w:rsidR="006545E7" w:rsidRPr="007425AF" w:rsidRDefault="002036E4" w:rsidP="006545E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  <w:tc>
          <w:tcPr>
            <w:tcW w:w="825" w:type="dxa"/>
          </w:tcPr>
          <w:p w:rsidR="006545E7" w:rsidRPr="007425AF" w:rsidRDefault="00CE0354" w:rsidP="00CE0354">
            <w:pPr>
              <w:pStyle w:val="a3"/>
              <w:rPr>
                <w:color w:val="auto"/>
              </w:rPr>
            </w:pPr>
            <w:r w:rsidRPr="007425AF">
              <w:rPr>
                <w:color w:val="auto"/>
              </w:rPr>
              <w:t>0,</w:t>
            </w:r>
            <w:r w:rsidR="00D04BE9">
              <w:rPr>
                <w:color w:val="auto"/>
              </w:rPr>
              <w:t>5</w:t>
            </w:r>
          </w:p>
        </w:tc>
        <w:tc>
          <w:tcPr>
            <w:tcW w:w="825" w:type="dxa"/>
          </w:tcPr>
          <w:p w:rsidR="006545E7" w:rsidRPr="008220E2" w:rsidRDefault="006545E7" w:rsidP="00211B27">
            <w:pPr>
              <w:pStyle w:val="a3"/>
              <w:tabs>
                <w:tab w:val="center" w:pos="350"/>
              </w:tabs>
            </w:pPr>
            <w:r>
              <w:tab/>
            </w:r>
            <w:r w:rsidR="00CC16DE">
              <w:t>0,</w:t>
            </w:r>
            <w:r w:rsidR="00211B27">
              <w:t>5</w:t>
            </w:r>
          </w:p>
        </w:tc>
        <w:tc>
          <w:tcPr>
            <w:tcW w:w="4270" w:type="dxa"/>
          </w:tcPr>
          <w:p w:rsidR="006545E7" w:rsidRPr="008B7D21" w:rsidRDefault="006545E7" w:rsidP="006545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29"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6545E7" w:rsidRPr="008B7D21" w:rsidTr="004864D9">
        <w:tc>
          <w:tcPr>
            <w:tcW w:w="567" w:type="dxa"/>
          </w:tcPr>
          <w:p w:rsidR="006545E7" w:rsidRPr="006545E7" w:rsidRDefault="00211B27" w:rsidP="006545E7">
            <w:pPr>
              <w:pStyle w:val="a3"/>
              <w:tabs>
                <w:tab w:val="left" w:pos="467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545E7" w:rsidRPr="006545E7">
              <w:rPr>
                <w:color w:val="auto"/>
              </w:rPr>
              <w:t>.</w:t>
            </w:r>
          </w:p>
        </w:tc>
        <w:tc>
          <w:tcPr>
            <w:tcW w:w="4603" w:type="dxa"/>
            <w:vAlign w:val="center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jc w:val="both"/>
              <w:rPr>
                <w:b w:val="0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Число граждан среднего возраста (женщины в возрасте 30-54 лет, мужчины в возрасте 30-59 лет), систематически занимающихся физической культурой и спортом</w:t>
            </w:r>
          </w:p>
        </w:tc>
        <w:tc>
          <w:tcPr>
            <w:tcW w:w="1650" w:type="dxa"/>
          </w:tcPr>
          <w:p w:rsidR="006545E7" w:rsidRPr="006545E7" w:rsidRDefault="006545E7" w:rsidP="006545E7">
            <w:pPr>
              <w:pStyle w:val="1"/>
              <w:tabs>
                <w:tab w:val="left" w:pos="4678"/>
              </w:tabs>
              <w:rPr>
                <w:b w:val="0"/>
                <w:szCs w:val="24"/>
              </w:rPr>
            </w:pPr>
            <w:r w:rsidRPr="006545E7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тыс. чел.</w:t>
            </w:r>
          </w:p>
        </w:tc>
        <w:tc>
          <w:tcPr>
            <w:tcW w:w="3008" w:type="dxa"/>
          </w:tcPr>
          <w:p w:rsidR="006545E7" w:rsidRDefault="002036E4" w:rsidP="00D04BE9">
            <w:pPr>
              <w:pStyle w:val="a3"/>
              <w:jc w:val="center"/>
            </w:pPr>
            <w:r>
              <w:t>2,4</w:t>
            </w:r>
          </w:p>
        </w:tc>
        <w:tc>
          <w:tcPr>
            <w:tcW w:w="825" w:type="dxa"/>
          </w:tcPr>
          <w:p w:rsidR="006545E7" w:rsidRDefault="00D04BE9" w:rsidP="00211B27">
            <w:pPr>
              <w:pStyle w:val="a3"/>
              <w:jc w:val="center"/>
            </w:pPr>
            <w:r>
              <w:t>2,4</w:t>
            </w:r>
          </w:p>
        </w:tc>
        <w:tc>
          <w:tcPr>
            <w:tcW w:w="825" w:type="dxa"/>
          </w:tcPr>
          <w:p w:rsidR="006545E7" w:rsidRDefault="00211B27" w:rsidP="00211B27">
            <w:pPr>
              <w:pStyle w:val="a3"/>
              <w:tabs>
                <w:tab w:val="center" w:pos="350"/>
              </w:tabs>
            </w:pPr>
            <w:r>
              <w:t>2,4</w:t>
            </w:r>
          </w:p>
        </w:tc>
        <w:tc>
          <w:tcPr>
            <w:tcW w:w="4270" w:type="dxa"/>
          </w:tcPr>
          <w:p w:rsidR="006545E7" w:rsidRDefault="00062929" w:rsidP="006545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EF2DE2" w:rsidRPr="008B7D21" w:rsidTr="00F808DE">
        <w:tc>
          <w:tcPr>
            <w:tcW w:w="15748" w:type="dxa"/>
            <w:gridSpan w:val="7"/>
          </w:tcPr>
          <w:p w:rsidR="00EF2DE2" w:rsidRPr="00F52A30" w:rsidRDefault="00EF2DE2" w:rsidP="00EF2DE2">
            <w:pPr>
              <w:pStyle w:val="a3"/>
              <w:tabs>
                <w:tab w:val="left" w:pos="5835"/>
              </w:tabs>
            </w:pPr>
            <w:r w:rsidRPr="00F52A30">
              <w:t xml:space="preserve">Подпрограмма </w:t>
            </w:r>
            <w:r>
              <w:t>2 «</w:t>
            </w:r>
            <w:r w:rsidRPr="00F52A30">
              <w:t>Развитие молодежной политики</w:t>
            </w:r>
            <w:r>
              <w:t>»</w:t>
            </w:r>
          </w:p>
        </w:tc>
      </w:tr>
      <w:tr w:rsidR="00EF2DE2" w:rsidRPr="008B7D21" w:rsidTr="00F808DE">
        <w:tc>
          <w:tcPr>
            <w:tcW w:w="15748" w:type="dxa"/>
            <w:gridSpan w:val="7"/>
          </w:tcPr>
          <w:p w:rsidR="00EF2DE2" w:rsidRPr="00F52A30" w:rsidRDefault="00EF2DE2" w:rsidP="00EF2DE2">
            <w:pPr>
              <w:pStyle w:val="a3"/>
              <w:tabs>
                <w:tab w:val="left" w:pos="5835"/>
              </w:tabs>
              <w:ind w:firstLine="647"/>
            </w:pPr>
            <w:r>
              <w:t xml:space="preserve"> Индикаторы:</w:t>
            </w:r>
          </w:p>
        </w:tc>
      </w:tr>
      <w:tr w:rsidR="006545E7" w:rsidRPr="008B7D21" w:rsidTr="00AF3BC3">
        <w:tc>
          <w:tcPr>
            <w:tcW w:w="567" w:type="dxa"/>
          </w:tcPr>
          <w:p w:rsidR="006545E7" w:rsidRPr="00F52A30" w:rsidRDefault="00461E2A" w:rsidP="006545E7">
            <w:pPr>
              <w:pStyle w:val="a3"/>
              <w:tabs>
                <w:tab w:val="left" w:pos="4678"/>
              </w:tabs>
              <w:jc w:val="both"/>
            </w:pPr>
            <w:r>
              <w:t>1</w:t>
            </w:r>
            <w:r w:rsidR="006545E7">
              <w:t>.</w:t>
            </w:r>
          </w:p>
        </w:tc>
        <w:tc>
          <w:tcPr>
            <w:tcW w:w="4603" w:type="dxa"/>
            <w:shd w:val="clear" w:color="auto" w:fill="auto"/>
          </w:tcPr>
          <w:p w:rsidR="006545E7" w:rsidRPr="000C13B8" w:rsidRDefault="006545E7" w:rsidP="006545E7">
            <w:pPr>
              <w:pStyle w:val="ConsPlusNormal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B8">
              <w:rPr>
                <w:rFonts w:ascii="Times New Roman" w:hAnsi="Times New Roman" w:cs="Times New Roman"/>
                <w:sz w:val="24"/>
                <w:szCs w:val="24"/>
              </w:rPr>
              <w:t>Доля молодых людей, принимающих участие в добровольческой деятельности, в общей численности молодежи</w:t>
            </w:r>
          </w:p>
        </w:tc>
        <w:tc>
          <w:tcPr>
            <w:tcW w:w="1650" w:type="dxa"/>
            <w:shd w:val="clear" w:color="auto" w:fill="auto"/>
          </w:tcPr>
          <w:p w:rsidR="006545E7" w:rsidRPr="00F52A30" w:rsidRDefault="006545E7" w:rsidP="006545E7">
            <w:pPr>
              <w:pStyle w:val="a3"/>
              <w:tabs>
                <w:tab w:val="left" w:pos="4678"/>
              </w:tabs>
              <w:jc w:val="center"/>
            </w:pPr>
            <w:r>
              <w:t>%</w:t>
            </w:r>
          </w:p>
        </w:tc>
        <w:tc>
          <w:tcPr>
            <w:tcW w:w="3008" w:type="dxa"/>
            <w:shd w:val="clear" w:color="auto" w:fill="auto"/>
          </w:tcPr>
          <w:p w:rsidR="006545E7" w:rsidRPr="00AF3BC3" w:rsidRDefault="00AD5BD4" w:rsidP="00605AF2">
            <w:pPr>
              <w:pStyle w:val="a3"/>
              <w:jc w:val="center"/>
            </w:pPr>
            <w:r>
              <w:t>36</w:t>
            </w:r>
            <w:r w:rsidR="001A0E01">
              <w:t>,</w:t>
            </w:r>
            <w:r w:rsidR="00605AF2">
              <w:t>9</w:t>
            </w:r>
          </w:p>
        </w:tc>
        <w:tc>
          <w:tcPr>
            <w:tcW w:w="825" w:type="dxa"/>
            <w:shd w:val="clear" w:color="auto" w:fill="auto"/>
          </w:tcPr>
          <w:p w:rsidR="006545E7" w:rsidRPr="00AF3BC3" w:rsidRDefault="00B73BE2" w:rsidP="00605AF2">
            <w:pPr>
              <w:pStyle w:val="a3"/>
              <w:jc w:val="center"/>
            </w:pPr>
            <w:r>
              <w:t>36,</w:t>
            </w:r>
            <w:r w:rsidR="00605AF2">
              <w:t>9</w:t>
            </w:r>
            <w:r w:rsidR="006545E7" w:rsidRPr="00AF3BC3">
              <w:t xml:space="preserve"> </w:t>
            </w:r>
          </w:p>
        </w:tc>
        <w:tc>
          <w:tcPr>
            <w:tcW w:w="825" w:type="dxa"/>
            <w:shd w:val="clear" w:color="auto" w:fill="auto"/>
          </w:tcPr>
          <w:p w:rsidR="006545E7" w:rsidRPr="00AF3BC3" w:rsidRDefault="00B73BE2" w:rsidP="00605AF2">
            <w:pPr>
              <w:pStyle w:val="a3"/>
              <w:jc w:val="center"/>
            </w:pPr>
            <w:r>
              <w:t>36,</w:t>
            </w:r>
            <w:r w:rsidR="00605AF2">
              <w:t>9</w:t>
            </w:r>
          </w:p>
        </w:tc>
        <w:tc>
          <w:tcPr>
            <w:tcW w:w="4270" w:type="dxa"/>
          </w:tcPr>
          <w:p w:rsidR="006545E7" w:rsidRPr="008B7D21" w:rsidRDefault="00062929" w:rsidP="006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605AF2" w:rsidRPr="008B7D21" w:rsidTr="00AF3BC3">
        <w:tc>
          <w:tcPr>
            <w:tcW w:w="567" w:type="dxa"/>
          </w:tcPr>
          <w:p w:rsidR="00605AF2" w:rsidRDefault="00605AF2" w:rsidP="006545E7">
            <w:pPr>
              <w:pStyle w:val="a3"/>
              <w:tabs>
                <w:tab w:val="left" w:pos="4678"/>
              </w:tabs>
              <w:jc w:val="both"/>
            </w:pPr>
            <w:r>
              <w:t>2.</w:t>
            </w:r>
          </w:p>
        </w:tc>
        <w:tc>
          <w:tcPr>
            <w:tcW w:w="4603" w:type="dxa"/>
            <w:shd w:val="clear" w:color="auto" w:fill="auto"/>
          </w:tcPr>
          <w:p w:rsidR="00605AF2" w:rsidRPr="00605AF2" w:rsidRDefault="00605AF2" w:rsidP="00605AF2">
            <w:pPr>
              <w:jc w:val="both"/>
              <w:rPr>
                <w:sz w:val="24"/>
              </w:rPr>
            </w:pPr>
            <w:r>
              <w:rPr>
                <w:rStyle w:val="fontstyle01"/>
              </w:rPr>
              <w:t>Доля молодых людей,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участвующих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 проектах и программах,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направленных на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профессиональное,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личностное развитие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патриотическое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воспитание</w:t>
            </w:r>
          </w:p>
        </w:tc>
        <w:tc>
          <w:tcPr>
            <w:tcW w:w="1650" w:type="dxa"/>
            <w:shd w:val="clear" w:color="auto" w:fill="auto"/>
          </w:tcPr>
          <w:p w:rsidR="00605AF2" w:rsidRDefault="00605AF2" w:rsidP="006545E7">
            <w:pPr>
              <w:pStyle w:val="a3"/>
              <w:tabs>
                <w:tab w:val="left" w:pos="4678"/>
              </w:tabs>
              <w:jc w:val="center"/>
            </w:pPr>
            <w:r>
              <w:t>%</w:t>
            </w:r>
          </w:p>
        </w:tc>
        <w:tc>
          <w:tcPr>
            <w:tcW w:w="3008" w:type="dxa"/>
            <w:shd w:val="clear" w:color="auto" w:fill="auto"/>
          </w:tcPr>
          <w:p w:rsidR="00605AF2" w:rsidRDefault="00E11EC7" w:rsidP="00AD5BD4">
            <w:pPr>
              <w:pStyle w:val="a3"/>
              <w:jc w:val="center"/>
            </w:pPr>
            <w:r>
              <w:t>60,9</w:t>
            </w:r>
          </w:p>
        </w:tc>
        <w:tc>
          <w:tcPr>
            <w:tcW w:w="825" w:type="dxa"/>
            <w:shd w:val="clear" w:color="auto" w:fill="auto"/>
          </w:tcPr>
          <w:p w:rsidR="00605AF2" w:rsidRDefault="00605AF2" w:rsidP="006545E7">
            <w:pPr>
              <w:pStyle w:val="a3"/>
              <w:jc w:val="center"/>
            </w:pPr>
            <w:r>
              <w:t>70</w:t>
            </w:r>
          </w:p>
        </w:tc>
        <w:tc>
          <w:tcPr>
            <w:tcW w:w="825" w:type="dxa"/>
            <w:shd w:val="clear" w:color="auto" w:fill="auto"/>
          </w:tcPr>
          <w:p w:rsidR="00605AF2" w:rsidRDefault="00605AF2" w:rsidP="006545E7">
            <w:pPr>
              <w:pStyle w:val="a3"/>
              <w:jc w:val="center"/>
            </w:pPr>
            <w:r>
              <w:t>70</w:t>
            </w:r>
          </w:p>
        </w:tc>
        <w:tc>
          <w:tcPr>
            <w:tcW w:w="4270" w:type="dxa"/>
          </w:tcPr>
          <w:p w:rsidR="00605AF2" w:rsidRPr="008B7D21" w:rsidRDefault="00062929" w:rsidP="006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EF2DE2" w:rsidRPr="008B7D21" w:rsidTr="00FE3E8F">
        <w:tc>
          <w:tcPr>
            <w:tcW w:w="15748" w:type="dxa"/>
            <w:gridSpan w:val="7"/>
          </w:tcPr>
          <w:p w:rsidR="00EF2DE2" w:rsidRPr="008B7D21" w:rsidRDefault="00EF2DE2" w:rsidP="00EF2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</w:tr>
      <w:tr w:rsidR="006545E7" w:rsidRPr="008B7D21" w:rsidTr="007036CB">
        <w:tc>
          <w:tcPr>
            <w:tcW w:w="567" w:type="dxa"/>
          </w:tcPr>
          <w:p w:rsidR="006545E7" w:rsidRPr="00F52A30" w:rsidRDefault="00461E2A" w:rsidP="006545E7">
            <w:pPr>
              <w:pStyle w:val="a3"/>
              <w:tabs>
                <w:tab w:val="left" w:pos="4678"/>
              </w:tabs>
              <w:jc w:val="both"/>
            </w:pPr>
            <w:r>
              <w:t>1</w:t>
            </w:r>
            <w:r w:rsidR="006545E7" w:rsidRPr="00F52A30">
              <w:t>.</w:t>
            </w:r>
          </w:p>
        </w:tc>
        <w:tc>
          <w:tcPr>
            <w:tcW w:w="4603" w:type="dxa"/>
          </w:tcPr>
          <w:p w:rsidR="006545E7" w:rsidRPr="00A24130" w:rsidRDefault="00A24130" w:rsidP="00A24130">
            <w:pPr>
              <w:rPr>
                <w:sz w:val="24"/>
              </w:rPr>
            </w:pPr>
            <w:r>
              <w:rPr>
                <w:rStyle w:val="fontstyle01"/>
              </w:rPr>
              <w:t>Количество молодежи,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участвующей ежегодно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мероприятиях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профилактике негативных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социальных явлений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экстремизма в молодежной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среде</w:t>
            </w:r>
          </w:p>
        </w:tc>
        <w:tc>
          <w:tcPr>
            <w:tcW w:w="1650" w:type="dxa"/>
          </w:tcPr>
          <w:p w:rsidR="006545E7" w:rsidRPr="00AF3BC3" w:rsidRDefault="006545E7" w:rsidP="006545E7">
            <w:pPr>
              <w:pStyle w:val="a3"/>
              <w:jc w:val="center"/>
            </w:pPr>
            <w:r w:rsidRPr="00AF3BC3">
              <w:lastRenderedPageBreak/>
              <w:t>чел.</w:t>
            </w:r>
          </w:p>
        </w:tc>
        <w:tc>
          <w:tcPr>
            <w:tcW w:w="3008" w:type="dxa"/>
          </w:tcPr>
          <w:p w:rsidR="006545E7" w:rsidRPr="00AF3BC3" w:rsidRDefault="00E11EC7" w:rsidP="00AD5BD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16,6</w:t>
            </w:r>
          </w:p>
        </w:tc>
        <w:tc>
          <w:tcPr>
            <w:tcW w:w="825" w:type="dxa"/>
          </w:tcPr>
          <w:p w:rsidR="006545E7" w:rsidRPr="00AF3BC3" w:rsidRDefault="00A24130" w:rsidP="00AD5BD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825" w:type="dxa"/>
          </w:tcPr>
          <w:p w:rsidR="006545E7" w:rsidRPr="00AF3BC3" w:rsidRDefault="00A24130" w:rsidP="00AD5BD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270" w:type="dxa"/>
          </w:tcPr>
          <w:p w:rsidR="006545E7" w:rsidRPr="00087357" w:rsidRDefault="00062929" w:rsidP="006545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</w:tr>
      <w:tr w:rsidR="006545E7" w:rsidRPr="008B7D21" w:rsidTr="007036CB">
        <w:tc>
          <w:tcPr>
            <w:tcW w:w="567" w:type="dxa"/>
          </w:tcPr>
          <w:p w:rsidR="006545E7" w:rsidRDefault="00461E2A" w:rsidP="006545E7">
            <w:pPr>
              <w:pStyle w:val="a3"/>
              <w:tabs>
                <w:tab w:val="left" w:pos="4678"/>
              </w:tabs>
              <w:jc w:val="both"/>
            </w:pPr>
            <w:r>
              <w:lastRenderedPageBreak/>
              <w:t>2</w:t>
            </w:r>
            <w:r w:rsidR="006545E7">
              <w:t>.</w:t>
            </w:r>
          </w:p>
          <w:p w:rsidR="006545E7" w:rsidRPr="00BF79A7" w:rsidRDefault="006545E7" w:rsidP="006545E7"/>
        </w:tc>
        <w:tc>
          <w:tcPr>
            <w:tcW w:w="4603" w:type="dxa"/>
          </w:tcPr>
          <w:p w:rsidR="006545E7" w:rsidRPr="005D79EB" w:rsidRDefault="006545E7" w:rsidP="006545E7">
            <w:pPr>
              <w:pStyle w:val="a3"/>
            </w:pPr>
            <w:bookmarkStart w:id="0" w:name="_Hlk66864971"/>
            <w:r>
              <w:t>Количество поддержанных проектов, реализуемых молодежью на территории округа</w:t>
            </w:r>
            <w:r w:rsidR="001D4ED8">
              <w:t xml:space="preserve"> и Нижегородской области</w:t>
            </w:r>
            <w:r>
              <w:t xml:space="preserve"> </w:t>
            </w:r>
            <w:bookmarkEnd w:id="0"/>
          </w:p>
        </w:tc>
        <w:tc>
          <w:tcPr>
            <w:tcW w:w="1650" w:type="dxa"/>
          </w:tcPr>
          <w:p w:rsidR="006545E7" w:rsidRPr="00AF3BC3" w:rsidRDefault="006545E7" w:rsidP="006545E7">
            <w:pPr>
              <w:pStyle w:val="a3"/>
              <w:jc w:val="center"/>
            </w:pPr>
            <w:r>
              <w:t>ед.</w:t>
            </w:r>
          </w:p>
        </w:tc>
        <w:tc>
          <w:tcPr>
            <w:tcW w:w="3008" w:type="dxa"/>
          </w:tcPr>
          <w:p w:rsidR="006545E7" w:rsidRPr="00AF3BC3" w:rsidRDefault="00E11EC7" w:rsidP="006545E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5" w:type="dxa"/>
          </w:tcPr>
          <w:p w:rsidR="006545E7" w:rsidRPr="00AF3BC3" w:rsidRDefault="00FB0A50" w:rsidP="006545E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25" w:type="dxa"/>
          </w:tcPr>
          <w:p w:rsidR="006545E7" w:rsidRPr="00AF3BC3" w:rsidRDefault="00FB0A50" w:rsidP="006545E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70" w:type="dxa"/>
          </w:tcPr>
          <w:p w:rsidR="006545E7" w:rsidRPr="00087357" w:rsidRDefault="00062929" w:rsidP="006545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  <w:bookmarkStart w:id="1" w:name="_GoBack"/>
            <w:bookmarkEnd w:id="1"/>
          </w:p>
        </w:tc>
      </w:tr>
      <w:tr w:rsidR="00EF2DE2" w:rsidRPr="008B7D21" w:rsidTr="00802EF7">
        <w:tc>
          <w:tcPr>
            <w:tcW w:w="15748" w:type="dxa"/>
            <w:gridSpan w:val="7"/>
          </w:tcPr>
          <w:p w:rsidR="00EF2DE2" w:rsidRPr="00F52A30" w:rsidRDefault="00EF2DE2" w:rsidP="00EF2DE2">
            <w:pPr>
              <w:pStyle w:val="a3"/>
            </w:pPr>
            <w:r>
              <w:t>Подпрограмма 3 «Обеспечение реализации муниципальной программы»</w:t>
            </w:r>
          </w:p>
        </w:tc>
      </w:tr>
    </w:tbl>
    <w:p w:rsidR="000F7C85" w:rsidRPr="008B7D21" w:rsidRDefault="000F7C85" w:rsidP="000F7C85">
      <w:pPr>
        <w:rPr>
          <w:sz w:val="24"/>
          <w:szCs w:val="24"/>
        </w:rPr>
      </w:pPr>
    </w:p>
    <w:p w:rsidR="000F7C85" w:rsidRPr="008B7D21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:rsidR="001316F7" w:rsidRDefault="000F7C85" w:rsidP="003056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0"/>
      <w:bookmarkEnd w:id="2"/>
      <w:r w:rsidRPr="008B7D21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:rsidR="00F209D8" w:rsidRDefault="00F209D8" w:rsidP="003056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9D8" w:rsidRDefault="00F209D8" w:rsidP="003056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9D8" w:rsidRDefault="00F209D8" w:rsidP="003056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9D8" w:rsidRDefault="00F209D8" w:rsidP="003056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9D8" w:rsidRPr="00251948" w:rsidRDefault="00F209D8" w:rsidP="00F209D8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251948">
        <w:rPr>
          <w:rFonts w:ascii="Times New Roman" w:hAnsi="Times New Roman" w:cs="Times New Roman"/>
          <w:sz w:val="28"/>
          <w:szCs w:val="28"/>
        </w:rPr>
        <w:t xml:space="preserve">Заведующий сектора                                                                 </w:t>
      </w:r>
      <w:r w:rsidR="006545E7">
        <w:rPr>
          <w:rFonts w:ascii="Times New Roman" w:hAnsi="Times New Roman" w:cs="Times New Roman"/>
          <w:sz w:val="28"/>
          <w:szCs w:val="28"/>
        </w:rPr>
        <w:t>Е.Н. Родичева</w:t>
      </w:r>
    </w:p>
    <w:sectPr w:rsidR="00F209D8" w:rsidRPr="00251948" w:rsidSect="000F7C8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E7" w:rsidRDefault="005171E7" w:rsidP="007A165D">
      <w:r>
        <w:separator/>
      </w:r>
    </w:p>
  </w:endnote>
  <w:endnote w:type="continuationSeparator" w:id="0">
    <w:p w:rsidR="005171E7" w:rsidRDefault="005171E7" w:rsidP="007A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E7" w:rsidRDefault="005171E7" w:rsidP="007A165D">
      <w:r>
        <w:separator/>
      </w:r>
    </w:p>
  </w:footnote>
  <w:footnote w:type="continuationSeparator" w:id="0">
    <w:p w:rsidR="005171E7" w:rsidRDefault="005171E7" w:rsidP="007A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5"/>
    <w:rsid w:val="00004E19"/>
    <w:rsid w:val="000500B6"/>
    <w:rsid w:val="00053FA1"/>
    <w:rsid w:val="00062929"/>
    <w:rsid w:val="00087357"/>
    <w:rsid w:val="000F7C85"/>
    <w:rsid w:val="000F7F50"/>
    <w:rsid w:val="001316F7"/>
    <w:rsid w:val="00135D8A"/>
    <w:rsid w:val="001513EF"/>
    <w:rsid w:val="001A0E01"/>
    <w:rsid w:val="001D4ED8"/>
    <w:rsid w:val="002013F5"/>
    <w:rsid w:val="002036E4"/>
    <w:rsid w:val="00211B27"/>
    <w:rsid w:val="00251948"/>
    <w:rsid w:val="002556BD"/>
    <w:rsid w:val="00275685"/>
    <w:rsid w:val="002B6921"/>
    <w:rsid w:val="002E5ACF"/>
    <w:rsid w:val="00305690"/>
    <w:rsid w:val="00365CEC"/>
    <w:rsid w:val="00375E9D"/>
    <w:rsid w:val="0037612A"/>
    <w:rsid w:val="00385643"/>
    <w:rsid w:val="003D0AE9"/>
    <w:rsid w:val="003D21BC"/>
    <w:rsid w:val="003F6F5F"/>
    <w:rsid w:val="00411514"/>
    <w:rsid w:val="00417B15"/>
    <w:rsid w:val="00452333"/>
    <w:rsid w:val="00461E2A"/>
    <w:rsid w:val="00484BA9"/>
    <w:rsid w:val="004A52EF"/>
    <w:rsid w:val="004F5EB2"/>
    <w:rsid w:val="005168C0"/>
    <w:rsid w:val="005171E7"/>
    <w:rsid w:val="00527156"/>
    <w:rsid w:val="00556B08"/>
    <w:rsid w:val="0058043E"/>
    <w:rsid w:val="005D43FB"/>
    <w:rsid w:val="005F2DB2"/>
    <w:rsid w:val="00605AF2"/>
    <w:rsid w:val="0064063A"/>
    <w:rsid w:val="00647281"/>
    <w:rsid w:val="006545E7"/>
    <w:rsid w:val="00663956"/>
    <w:rsid w:val="00666604"/>
    <w:rsid w:val="006B5139"/>
    <w:rsid w:val="006C079E"/>
    <w:rsid w:val="006D35B6"/>
    <w:rsid w:val="006D3AD1"/>
    <w:rsid w:val="006E1FCF"/>
    <w:rsid w:val="007036CB"/>
    <w:rsid w:val="007048CD"/>
    <w:rsid w:val="00720AC5"/>
    <w:rsid w:val="007214B3"/>
    <w:rsid w:val="007425AF"/>
    <w:rsid w:val="007629C0"/>
    <w:rsid w:val="007778AC"/>
    <w:rsid w:val="00782AD7"/>
    <w:rsid w:val="007A165D"/>
    <w:rsid w:val="007A2A15"/>
    <w:rsid w:val="00804582"/>
    <w:rsid w:val="00804C17"/>
    <w:rsid w:val="00856143"/>
    <w:rsid w:val="00882356"/>
    <w:rsid w:val="0089340C"/>
    <w:rsid w:val="008B099F"/>
    <w:rsid w:val="008C201A"/>
    <w:rsid w:val="008E34CA"/>
    <w:rsid w:val="009030FC"/>
    <w:rsid w:val="00905B29"/>
    <w:rsid w:val="00925CC1"/>
    <w:rsid w:val="00942549"/>
    <w:rsid w:val="009441CF"/>
    <w:rsid w:val="009620CF"/>
    <w:rsid w:val="0096536C"/>
    <w:rsid w:val="009825D5"/>
    <w:rsid w:val="00996037"/>
    <w:rsid w:val="00A142D0"/>
    <w:rsid w:val="00A24130"/>
    <w:rsid w:val="00A43C25"/>
    <w:rsid w:val="00A60246"/>
    <w:rsid w:val="00A737D6"/>
    <w:rsid w:val="00AA51E0"/>
    <w:rsid w:val="00AD5BD4"/>
    <w:rsid w:val="00AF3BC3"/>
    <w:rsid w:val="00B0479C"/>
    <w:rsid w:val="00B11E15"/>
    <w:rsid w:val="00B34B51"/>
    <w:rsid w:val="00B43B3C"/>
    <w:rsid w:val="00B73BE2"/>
    <w:rsid w:val="00B81450"/>
    <w:rsid w:val="00B8775E"/>
    <w:rsid w:val="00B92A74"/>
    <w:rsid w:val="00BB3429"/>
    <w:rsid w:val="00C32359"/>
    <w:rsid w:val="00C3591C"/>
    <w:rsid w:val="00C402E0"/>
    <w:rsid w:val="00C41D83"/>
    <w:rsid w:val="00C430CA"/>
    <w:rsid w:val="00C47B99"/>
    <w:rsid w:val="00C65B5B"/>
    <w:rsid w:val="00C95F8B"/>
    <w:rsid w:val="00C9757D"/>
    <w:rsid w:val="00CA1BAC"/>
    <w:rsid w:val="00CC16DE"/>
    <w:rsid w:val="00CD7581"/>
    <w:rsid w:val="00CE0354"/>
    <w:rsid w:val="00D04BE9"/>
    <w:rsid w:val="00D05DD9"/>
    <w:rsid w:val="00D2080E"/>
    <w:rsid w:val="00D238AF"/>
    <w:rsid w:val="00D452CF"/>
    <w:rsid w:val="00D711C5"/>
    <w:rsid w:val="00DE776A"/>
    <w:rsid w:val="00DF4774"/>
    <w:rsid w:val="00E02CEC"/>
    <w:rsid w:val="00E11EC7"/>
    <w:rsid w:val="00E716D5"/>
    <w:rsid w:val="00EF2BA7"/>
    <w:rsid w:val="00EF2DE2"/>
    <w:rsid w:val="00F1656E"/>
    <w:rsid w:val="00F209D8"/>
    <w:rsid w:val="00F215C7"/>
    <w:rsid w:val="00F5559C"/>
    <w:rsid w:val="00F660AB"/>
    <w:rsid w:val="00F97E0F"/>
    <w:rsid w:val="00FB0A50"/>
    <w:rsid w:val="00FC217A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B6FB"/>
  <w15:chartTrackingRefBased/>
  <w15:docId w15:val="{106AAF31-2DFA-4334-8F3D-F69D5C7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5E7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60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aliases w:val="Header Char, Знак Знак Знак"/>
    <w:basedOn w:val="a"/>
    <w:link w:val="a5"/>
    <w:uiPriority w:val="99"/>
    <w:rsid w:val="00A6024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Header Char Знак, Знак Знак Знак Знак"/>
    <w:basedOn w:val="a0"/>
    <w:link w:val="a4"/>
    <w:uiPriority w:val="99"/>
    <w:rsid w:val="00A602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38564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7A1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6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09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9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5E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">
    <w:name w:val="Основной текст (2)"/>
    <w:rsid w:val="0065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fontstyle01">
    <w:name w:val="fontstyle01"/>
    <w:basedOn w:val="a0"/>
    <w:rsid w:val="00605A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58</cp:revision>
  <cp:lastPrinted>2022-03-17T10:02:00Z</cp:lastPrinted>
  <dcterms:created xsi:type="dcterms:W3CDTF">2019-03-21T06:11:00Z</dcterms:created>
  <dcterms:modified xsi:type="dcterms:W3CDTF">2026-03-18T05:54:00Z</dcterms:modified>
</cp:coreProperties>
</file>